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C3AD9" w14:textId="4C305DA2" w:rsidR="00CA5923" w:rsidRPr="00900028" w:rsidRDefault="00CA5923" w:rsidP="00CA5923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2"/>
          <w:szCs w:val="32"/>
          <w:lang w:eastAsia="ru-RU"/>
        </w:rPr>
      </w:pPr>
      <w:r w:rsidRPr="00CA5923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2"/>
          <w:szCs w:val="32"/>
          <w:lang w:eastAsia="ru-RU"/>
        </w:rPr>
        <w:t>Элементы теории планирования эксперимента</w:t>
      </w:r>
    </w:p>
    <w:p w14:paraId="7684F5D3" w14:textId="77777777" w:rsidR="00900028" w:rsidRPr="00CA5923" w:rsidRDefault="00900028" w:rsidP="00CA5923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2"/>
          <w:szCs w:val="32"/>
          <w:lang w:eastAsia="ru-RU"/>
        </w:rPr>
      </w:pPr>
    </w:p>
    <w:p w14:paraId="233A735F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Математическая теория эксперимента определяет условия оптимального проведения исследования, в том числе и при неполном знании физической сущности явления. Для этого используются математические методы при подготовке и проведении опытов, что позволяет исследовать и оптимизировать сложные системы и процессы, обеспечивать высокую эффективность эксперимента и точность определения исследуемых факторов.</w:t>
      </w:r>
    </w:p>
    <w:p w14:paraId="1468C381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Эксперименты обычно ставятся небольшими сериями по заранее согласованному алгоритму. После каждой небольшой серии опытов производится обработка результатов наблюдений и принимается строго обоснованное решение о том, что делать дальше.</w:t>
      </w:r>
    </w:p>
    <w:p w14:paraId="1220E3FD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использовании методов математического планирования эксперимента возможно:</w:t>
      </w:r>
    </w:p>
    <w:p w14:paraId="12D71643" w14:textId="77777777" w:rsidR="00CA5923" w:rsidRPr="00CA5923" w:rsidRDefault="00CA5923" w:rsidP="00CA592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решать различные вопросы, связанные с изучением сложных процессов и явлений;</w:t>
      </w:r>
    </w:p>
    <w:p w14:paraId="607DC867" w14:textId="77777777" w:rsidR="00CA5923" w:rsidRPr="00CA5923" w:rsidRDefault="00CA5923" w:rsidP="00CA592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проводить эксперимент с целью адаптации технологического процесса к изменяющимся оптимальным условиям его протекания и обеспечивать таким образом высокую эффективность его осуществления и др.</w:t>
      </w:r>
    </w:p>
    <w:p w14:paraId="547DFCDF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Теория математического эксперимента содержит ряд концепций, которые обеспечивают успешную реализацию задач исследования:</w:t>
      </w:r>
    </w:p>
    <w:p w14:paraId="005ACE9B" w14:textId="77777777" w:rsidR="00CA5923" w:rsidRPr="00CA5923" w:rsidRDefault="00CA5923" w:rsidP="00CA5923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концепция рандомизации (процедура случайного выбора элементов статистической совокупности при проведении выборочного исследования);</w:t>
      </w:r>
    </w:p>
    <w:p w14:paraId="36B4D0BF" w14:textId="77777777" w:rsidR="00CA5923" w:rsidRPr="00CA5923" w:rsidRDefault="00CA5923" w:rsidP="00CA5923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концепция последовательного эксперимента;</w:t>
      </w:r>
    </w:p>
    <w:p w14:paraId="51B91152" w14:textId="77777777" w:rsidR="00CA5923" w:rsidRPr="00CA5923" w:rsidRDefault="00CA5923" w:rsidP="00CA5923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концепция математического моделирования;</w:t>
      </w:r>
    </w:p>
    <w:p w14:paraId="43DA4829" w14:textId="77777777" w:rsidR="00CA5923" w:rsidRPr="00CA5923" w:rsidRDefault="00CA5923" w:rsidP="00CA5923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концепция оптимального использования факторного пространства и ряд других.</w:t>
      </w:r>
    </w:p>
    <w:p w14:paraId="280F30C7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Принцип рандомизации</w:t>
      </w: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в план эксперимента вводят элемент случайности. Для этого план эксперимента составляется таким образом, чтобы те систематические факторы, которые трудно поддаются контролю, учитывались статистически и затем исключались в исследованиях как систематические ошибки.</w:t>
      </w:r>
    </w:p>
    <w:p w14:paraId="69CEFAA3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последовательном проведении</w:t>
      </w: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эксперимент выполняется не одновременно, а </w:t>
      </w:r>
      <w:proofErr w:type="gramStart"/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поэтапно, с тем, чтобы</w:t>
      </w:r>
      <w:proofErr w:type="gramEnd"/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результаты каждого этапа анализировать и принимать решение о целесообразности проведения дальнейших исследований (рис.8.1). В результате эксперимента получают уравнение регрессии, которое часто называют моделью процесса.</w:t>
      </w:r>
    </w:p>
    <w:p w14:paraId="44722FD5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конкретных случаев </w:t>
      </w:r>
      <w:r w:rsidRPr="00CA592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математическая модель</w:t>
      </w: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создается исходя из целевой направленности процесса и задач исследования, с учетом требуемой точности решения и достоверности исходных данных.</w:t>
      </w:r>
    </w:p>
    <w:p w14:paraId="6BA1D871" w14:textId="165DCB6E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0C4351E9" wp14:editId="4274D009">
            <wp:extent cx="2362200" cy="4152900"/>
            <wp:effectExtent l="0" t="0" r="0" b="0"/>
            <wp:docPr id="2" name="Рисунок 2" descr="Структурная схема эксперим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руктурная схема эксперимент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94DA1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Рисунок8.1. Структурная схема эксперимента:</w:t>
      </w:r>
    </w:p>
    <w:p w14:paraId="0923E698" w14:textId="77777777" w:rsidR="00CA5923" w:rsidRPr="00CA5923" w:rsidRDefault="00CA5923" w:rsidP="00CA5923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а) — с целью математического описания исследуемого процесса;</w:t>
      </w:r>
    </w:p>
    <w:p w14:paraId="4152052C" w14:textId="77777777" w:rsidR="00CA5923" w:rsidRPr="00CA5923" w:rsidRDefault="00CA5923" w:rsidP="00CA5923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б) — с целью оптимизации исследуемого процесса</w:t>
      </w:r>
    </w:p>
    <w:p w14:paraId="029D4C6B" w14:textId="7C92F176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DAA0847" wp14:editId="51AD3339">
            <wp:extent cx="2914650" cy="3743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959C5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настоящее время изданы каталоги планов эксперимента, в которых приводятся сравнительная оценка планов и рекомендации по их выбору применительно к конкретным условиям эксперимента.</w:t>
      </w:r>
    </w:p>
    <w:p w14:paraId="1B45BD8D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Важное место в теории планирования эксперимента занимают </w:t>
      </w:r>
      <w:r w:rsidRPr="00CA592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вопросы оптимизации</w:t>
      </w: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исследуемых процессов, свойств многокомпонентных систем или других объектов.</w:t>
      </w:r>
    </w:p>
    <w:p w14:paraId="5D8592AD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 правило, нельзя найти такое сочетание значений влияющих факторов, при котором одновременно достигается экстремум всех функций отклика. Поэтому в большинстве случаев за критерий оптимальности выбирают лишь одну из переменных состояния функцию отклика, характеризующую процесс, а остальные принимают приемлемыми для данного случая.</w:t>
      </w:r>
    </w:p>
    <w:p w14:paraId="6858E97C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Методы планирования эксперимента в настоящее время быстро развиваются, чему способствует возможность широкого использования ЭВМ.</w:t>
      </w:r>
    </w:p>
    <w:p w14:paraId="360236CE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Вычислительным экспериментом</w:t>
      </w: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называется методология и технология исследований, основанные на применении прикладной математики и электронно-вычислительных машин как технической базы при использовании математических моделей.</w:t>
      </w:r>
    </w:p>
    <w:p w14:paraId="0DFD40E0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целом, вычислительный эксперимент основывается на создании математических моделей изучаемых объектов, которые формируются с помощью некоторой особой математической структуры, способной отражать свойства объекта, проявляемые им в различных экспериментальных условиях.</w:t>
      </w:r>
    </w:p>
    <w:p w14:paraId="47AE8227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Однако эти математические структуры превращаются в модели лишь тогда, когда элементам структуры дается физическая интерпретация, когда устанавливается соотношение между параметрами математической структуры и экспериментально определенными свойствами объекта, когда характеристики элементов модели и самой модели в целом находят соответствие свойствам объекта.</w:t>
      </w:r>
    </w:p>
    <w:p w14:paraId="0CC3F587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Таким образом, математические структуры вместе с описанием соответствия экспериментально обнаруженным свойствам объекта и являются моделью изучаемого объекта, отражая в математической, символической (знаковой) форме объективно существующие в природе зависимости, связи и законы.</w:t>
      </w:r>
    </w:p>
    <w:p w14:paraId="54AEE9F9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Каждый вычислительный эксперимент основывается как на математической модели, так и на приемах вычислительной математики. Современная вычислительная математика состоит </w:t>
      </w:r>
      <w:proofErr w:type="gramStart"/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 многих разделов</w:t>
      </w:r>
      <w:proofErr w:type="gramEnd"/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развивающихся вместе с развитием электронно-вычислительной техники.</w:t>
      </w:r>
    </w:p>
    <w:p w14:paraId="5552DC8F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основе математического моделирования и методов вычислительной математики создались теория и практика вычислительного эксперимента, технологический цикл которого принято разделять на следующие этапы.</w:t>
      </w:r>
    </w:p>
    <w:p w14:paraId="66E43163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Для исследуемого объекта строится модель, обычно сначала физическая, фиксирующая разделение всех действующих и рассматриваемом явлении факторов на главные и второстепенные, которые на данном этапе исследования отбрасываются.</w:t>
      </w:r>
    </w:p>
    <w:p w14:paraId="5B47A231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Одновременно формулируются допущения и условия применимости модели, границы, в которых будут справедливы полученные результаты. Модель записывается в математических терминах, как правило, в виде дифференциальных или </w:t>
      </w:r>
      <w:proofErr w:type="spellStart"/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интегродиф-ференциальных</w:t>
      </w:r>
      <w:proofErr w:type="spellEnd"/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уравнений.</w:t>
      </w:r>
    </w:p>
    <w:p w14:paraId="66261BF9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2. Разрабатывается метод расчета сформулированной математической задачи. Эта задача представляется в виде совокупности алгебраических формул, по которым должны вестись вычисления и условия, показывающие последовательность применения этих формул; набор этих формул и условий носит название вычислительного алгоритма.</w:t>
      </w:r>
    </w:p>
    <w:p w14:paraId="5F0C080E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Вычислительный эксперимент имеет многовариантный характер, так как решения поставленных задач часто зависят от многочисленных входных параметров. Тем не менее, каждый конкретный расчет в вычислительном эксперименте проводится при фиксированных значениях всех параметров.</w:t>
      </w:r>
    </w:p>
    <w:p w14:paraId="6B9DF0CD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Между тем в результате такого эксперимента часто ставится задача определения оптимального набора параметров. Поэтому при создании оптимальной установки приходится проводить большое число расчетов однотипных вариантов задачи, отличающихся значением некоторых параметров. В связи с этим при организации вычислительного эксперимента можно использовать эффективные численные методы.</w:t>
      </w:r>
    </w:p>
    <w:p w14:paraId="252BE202" w14:textId="77777777" w:rsidR="00CA5923" w:rsidRPr="00CA5923" w:rsidRDefault="00CA5923" w:rsidP="00CA5923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Разрабатываются алгоритм и программа решения задачи на ЭВМ. Программирование решений определяется теперь не только искусством и опытом исполнителя, а перерастает в самостоятельную науку со своими принципиальными подходами.</w:t>
      </w:r>
    </w:p>
    <w:p w14:paraId="1F8A322F" w14:textId="77777777" w:rsidR="00CA5923" w:rsidRPr="00CA5923" w:rsidRDefault="00CA5923" w:rsidP="00CA5923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Проведение расчетов на ЭВМ. Результат получается в виде некоторой цифровой информации, которую далее необходимо будет расшифровать. Точность информации определяется при вычислительном эксперименте достоверностью модели, положенной в основу эксперимента, правильностью алгоритмов и программ (проводятся предварительные «тестовые» испытания).</w:t>
      </w:r>
    </w:p>
    <w:p w14:paraId="13B3E52E" w14:textId="77777777" w:rsidR="00CA5923" w:rsidRPr="00CA5923" w:rsidRDefault="00CA5923" w:rsidP="00CA5923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 Обработка результатов расчетов, их анализ и выводы. На этом этапе могут возникнуть необходимость уточнения математической модели (усложнения или, наоборот, упрощения), предложения по созданию упрощенных инженерных способов решения и формул, дающих возможности получить необходимую информацию более простым способом.</w:t>
      </w:r>
    </w:p>
    <w:p w14:paraId="776BE0B6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Вычислительный эксперимент приобретает исключительное значение в тех случаях, когда натурные эксперименты и построение физической модели оказываются невозможными.</w:t>
      </w:r>
    </w:p>
    <w:p w14:paraId="00989F81" w14:textId="77777777" w:rsidR="00CA5923" w:rsidRPr="00CA5923" w:rsidRDefault="00CA5923" w:rsidP="00CA59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59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науке и технике известно немало областей, в которых вычислительный эксперимент оказывается единственно возможным при исследовании сложных систем.</w:t>
      </w:r>
    </w:p>
    <w:p w14:paraId="40B6452E" w14:textId="77777777" w:rsidR="00F3562B" w:rsidRPr="00CA5923" w:rsidRDefault="00F3562B" w:rsidP="00CA592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F3562B" w:rsidRPr="00CA5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33CD4"/>
    <w:multiLevelType w:val="multilevel"/>
    <w:tmpl w:val="9328F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31673B"/>
    <w:multiLevelType w:val="multilevel"/>
    <w:tmpl w:val="29307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B32FB9"/>
    <w:multiLevelType w:val="multilevel"/>
    <w:tmpl w:val="FA789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9E066A"/>
    <w:multiLevelType w:val="multilevel"/>
    <w:tmpl w:val="6D221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807"/>
    <w:rsid w:val="00883807"/>
    <w:rsid w:val="00900028"/>
    <w:rsid w:val="00CA5923"/>
    <w:rsid w:val="00F3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FBA07"/>
  <w15:chartTrackingRefBased/>
  <w15:docId w15:val="{DC626812-606B-41C3-A6CD-4FEA27FD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59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59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A5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137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1112</Words>
  <Characters>6339</Characters>
  <Application>Microsoft Office Word</Application>
  <DocSecurity>0</DocSecurity>
  <Lines>52</Lines>
  <Paragraphs>14</Paragraphs>
  <ScaleCrop>false</ScaleCrop>
  <Company/>
  <LinksUpToDate>false</LinksUpToDate>
  <CharactersWithSpaces>7437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5</cp:revision>
  <dcterms:created xsi:type="dcterms:W3CDTF">2021-10-27T17:55:00Z</dcterms:created>
  <dcterms:modified xsi:type="dcterms:W3CDTF">2021-10-27T17:55:00Z</dcterms:modified>
</cp:coreProperties>
</file>